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69" w:rsidRPr="00595FFC" w:rsidRDefault="00595FFC" w:rsidP="00595FFC">
      <w:pPr>
        <w:pStyle w:val="Cmara1"/>
        <w:tabs>
          <w:tab w:val="left" w:pos="567"/>
        </w:tabs>
        <w:spacing w:line="360" w:lineRule="auto"/>
        <w:jc w:val="both"/>
        <w:rPr>
          <w:rFonts w:cs="Times New Roman"/>
          <w:b/>
          <w:bCs/>
          <w:szCs w:val="24"/>
        </w:rPr>
      </w:pPr>
      <w:bookmarkStart w:id="0" w:name="_Toc26421914"/>
      <w:bookmarkStart w:id="1" w:name="_Toc42881847"/>
      <w:r w:rsidRPr="00595FFC">
        <w:rPr>
          <w:rFonts w:cs="Times New Roman"/>
          <w:b/>
          <w:bCs/>
          <w:szCs w:val="24"/>
        </w:rPr>
        <w:t>C1</w:t>
      </w:r>
      <w:r w:rsidR="00B02369" w:rsidRPr="00595FFC">
        <w:rPr>
          <w:rFonts w:cs="Times New Roman"/>
          <w:b/>
          <w:bCs/>
          <w:szCs w:val="24"/>
        </w:rPr>
        <w:t xml:space="preserve">) CHECKLIST </w:t>
      </w:r>
      <w:r w:rsidRPr="00595FFC">
        <w:rPr>
          <w:rFonts w:cs="Times New Roman"/>
          <w:b/>
          <w:bCs/>
          <w:szCs w:val="24"/>
        </w:rPr>
        <w:t xml:space="preserve">M1 E M2 </w:t>
      </w:r>
      <w:r w:rsidR="00B02369" w:rsidRPr="00595FFC">
        <w:rPr>
          <w:rFonts w:cs="Times New Roman"/>
          <w:b/>
          <w:bCs/>
          <w:szCs w:val="24"/>
        </w:rPr>
        <w:t xml:space="preserve">- ACORDO DE PARCERIA PARA PESQUISA, DESENVOLVIMENTO E INOVAÇÃO – </w:t>
      </w:r>
      <w:proofErr w:type="gramStart"/>
      <w:r w:rsidR="00B02369" w:rsidRPr="00595FFC">
        <w:rPr>
          <w:rFonts w:cs="Times New Roman"/>
          <w:b/>
          <w:bCs/>
          <w:szCs w:val="24"/>
        </w:rPr>
        <w:t>PD&amp;I</w:t>
      </w:r>
      <w:bookmarkEnd w:id="0"/>
      <w:bookmarkEnd w:id="1"/>
      <w:proofErr w:type="gramEnd"/>
    </w:p>
    <w:p w:rsidR="00B02369" w:rsidRPr="00595FFC" w:rsidRDefault="00B02369" w:rsidP="00595FFC">
      <w:pPr>
        <w:pStyle w:val="Cmara1"/>
        <w:spacing w:line="360" w:lineRule="auto"/>
        <w:jc w:val="both"/>
        <w:rPr>
          <w:rFonts w:cs="Times New Roman"/>
          <w:b/>
          <w:bCs/>
          <w:szCs w:val="24"/>
        </w:rPr>
      </w:pPr>
    </w:p>
    <w:p w:rsidR="00B02369" w:rsidRPr="00595FFC" w:rsidRDefault="00B02369" w:rsidP="00595FFC">
      <w:pPr>
        <w:pStyle w:val="Recuodecorpodetexto2"/>
        <w:spacing w:beforeAutospacing="0" w:after="0" w:afterAutospacing="0" w:line="360" w:lineRule="auto"/>
        <w:ind w:left="0"/>
        <w:jc w:val="both"/>
        <w:rPr>
          <w:b/>
          <w:bCs/>
        </w:rPr>
      </w:pPr>
      <w:r w:rsidRPr="00595FFC">
        <w:t>NUP: _______________________</w:t>
      </w:r>
      <w:proofErr w:type="gramStart"/>
      <w:r w:rsidRPr="00595FFC">
        <w:t xml:space="preserve">   </w:t>
      </w:r>
    </w:p>
    <w:p w:rsidR="00B02369" w:rsidRPr="00595FFC" w:rsidRDefault="00B02369" w:rsidP="00595FFC">
      <w:pPr>
        <w:pStyle w:val="Recuodecorpodetexto2"/>
        <w:spacing w:beforeAutospacing="0" w:after="0" w:afterAutospacing="0" w:line="360" w:lineRule="auto"/>
        <w:ind w:left="0"/>
        <w:jc w:val="both"/>
        <w:rPr>
          <w:b/>
          <w:bCs/>
          <w:u w:val="single"/>
        </w:rPr>
      </w:pPr>
      <w:proofErr w:type="gramEnd"/>
    </w:p>
    <w:p w:rsidR="00B02369" w:rsidRPr="00595FFC" w:rsidRDefault="00B02369" w:rsidP="00595FFC">
      <w:pPr>
        <w:pStyle w:val="Recuodecorpodetexto2"/>
        <w:spacing w:beforeAutospacing="0" w:after="0" w:afterAutospacing="0" w:line="360" w:lineRule="auto"/>
        <w:ind w:left="0"/>
        <w:jc w:val="both"/>
        <w:rPr>
          <w:b/>
          <w:bCs/>
        </w:rPr>
      </w:pPr>
      <w:r w:rsidRPr="00595FFC">
        <w:rPr>
          <w:u w:val="single"/>
        </w:rPr>
        <w:t>Acordo de Parceria</w:t>
      </w:r>
      <w:r w:rsidRPr="00595FFC">
        <w:t xml:space="preserve"> é o instrumento jurídico envolvendo instituições públicas e privadas para realização de atividades conjuntas de pesquisa científica e tecnológica e de desenvolvimento de tecnologia, produto, serviço ou processo para inovação (Artigo 9º da Lei nº 10.973/04).</w:t>
      </w:r>
    </w:p>
    <w:p w:rsidR="00B02369" w:rsidRPr="00595FFC" w:rsidRDefault="00B02369" w:rsidP="00595FFC">
      <w:pPr>
        <w:pStyle w:val="Recuodecorpodetexto2"/>
        <w:spacing w:beforeAutospacing="0" w:after="0" w:afterAutospacing="0" w:line="360" w:lineRule="auto"/>
        <w:ind w:left="0"/>
        <w:jc w:val="both"/>
        <w:rPr>
          <w:b/>
          <w:bCs/>
        </w:rPr>
      </w:pPr>
    </w:p>
    <w:p w:rsidR="00B02369" w:rsidRPr="00595FFC" w:rsidRDefault="00B02369" w:rsidP="00595FFC">
      <w:pPr>
        <w:pStyle w:val="Recuodecorpodetexto2"/>
        <w:spacing w:beforeAutospacing="0" w:after="0" w:afterAutospacing="0" w:line="360" w:lineRule="auto"/>
        <w:ind w:left="0"/>
        <w:jc w:val="both"/>
        <w:rPr>
          <w:b/>
          <w:bCs/>
        </w:rPr>
      </w:pPr>
      <w:r w:rsidRPr="00595FFC">
        <w:t>Também pode ser utilizado quando houver transferência de recursos financeiros do parceiro privado para o público, facultada a intermediação por Fundação de Apoio (</w:t>
      </w:r>
      <w:r w:rsidRPr="00595FFC">
        <w:rPr>
          <w:u w:val="single"/>
        </w:rPr>
        <w:t>§§ 6º e 7º do Artigo 35 do Decreto nº 9.283/18)</w:t>
      </w:r>
      <w:r w:rsidRPr="00595FFC">
        <w:t>.</w:t>
      </w:r>
    </w:p>
    <w:p w:rsidR="00B02369" w:rsidRPr="00595FFC" w:rsidRDefault="00B02369" w:rsidP="00595FFC">
      <w:pPr>
        <w:pStyle w:val="Corpodetexto3"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B02369" w:rsidRPr="00595FFC" w:rsidRDefault="00B02369" w:rsidP="00595FFC">
      <w:pPr>
        <w:pStyle w:val="Corpodetexto3"/>
        <w:spacing w:beforeAutospacing="0" w:afterAutospacing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FFC">
        <w:rPr>
          <w:rFonts w:ascii="Times New Roman" w:hAnsi="Times New Roman" w:cs="Times New Roman"/>
          <w:sz w:val="24"/>
          <w:szCs w:val="24"/>
          <w:u w:val="single"/>
        </w:rPr>
        <w:t>Base Legal</w:t>
      </w:r>
      <w:r w:rsidRPr="00595FFC">
        <w:rPr>
          <w:rFonts w:ascii="Times New Roman" w:hAnsi="Times New Roman" w:cs="Times New Roman"/>
          <w:sz w:val="24"/>
          <w:szCs w:val="24"/>
        </w:rPr>
        <w:t>: 9º da Lei nº 10.973/04 e artigos 35 a 37 do Decreto nº 9.283/2018.</w:t>
      </w:r>
    </w:p>
    <w:p w:rsidR="00B02369" w:rsidRPr="00595FFC" w:rsidRDefault="00B02369" w:rsidP="00595FFC">
      <w:pPr>
        <w:pStyle w:val="Corpodetexto3"/>
        <w:spacing w:beforeAutospacing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00"/>
        <w:gridCol w:w="8359"/>
        <w:gridCol w:w="58"/>
        <w:gridCol w:w="574"/>
        <w:gridCol w:w="75"/>
      </w:tblGrid>
      <w:tr w:rsidR="00B02369" w:rsidRPr="00595FFC" w:rsidTr="00A01AFB">
        <w:tc>
          <w:tcPr>
            <w:tcW w:w="502" w:type="dxa"/>
            <w:gridSpan w:val="2"/>
          </w:tcPr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  <w:r w:rsidRPr="00595FFC">
              <w:rPr>
                <w:b/>
                <w:bCs/>
              </w:rPr>
              <w:t>Nº</w:t>
            </w:r>
          </w:p>
        </w:tc>
        <w:tc>
          <w:tcPr>
            <w:tcW w:w="8359" w:type="dxa"/>
          </w:tcPr>
          <w:p w:rsidR="00B02369" w:rsidRPr="00595FFC" w:rsidRDefault="00B02369" w:rsidP="00595FFC">
            <w:pPr>
              <w:pStyle w:val="Ttulo2"/>
              <w:spacing w:after="0"/>
              <w:rPr>
                <w:rFonts w:cs="Times New Roman"/>
                <w:b/>
                <w:bCs w:val="0"/>
                <w:szCs w:val="24"/>
              </w:rPr>
            </w:pPr>
            <w:bookmarkStart w:id="2" w:name="_Toc22643230"/>
            <w:bookmarkStart w:id="3" w:name="_Toc43231868"/>
            <w:r w:rsidRPr="00595FFC">
              <w:rPr>
                <w:rFonts w:cs="Times New Roman"/>
                <w:bCs w:val="0"/>
                <w:szCs w:val="24"/>
              </w:rPr>
              <w:t>Documentação</w:t>
            </w:r>
            <w:bookmarkEnd w:id="2"/>
            <w:bookmarkEnd w:id="3"/>
          </w:p>
        </w:tc>
        <w:tc>
          <w:tcPr>
            <w:tcW w:w="70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  <w:r w:rsidRPr="00595FFC">
              <w:rPr>
                <w:b/>
                <w:bCs/>
              </w:rPr>
              <w:t>OBS</w:t>
            </w:r>
          </w:p>
        </w:tc>
      </w:tr>
      <w:tr w:rsidR="00B02369" w:rsidRPr="00595FFC" w:rsidTr="00A01AFB">
        <w:trPr>
          <w:cantSplit/>
        </w:trPr>
        <w:tc>
          <w:tcPr>
            <w:tcW w:w="9568" w:type="dxa"/>
            <w:gridSpan w:val="6"/>
            <w:shd w:val="clear" w:color="auto" w:fill="B3B3B3"/>
          </w:tcPr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  <w:r w:rsidRPr="00595FFC">
              <w:rPr>
                <w:b/>
                <w:bCs/>
              </w:rPr>
              <w:t>DOCUMENTOS PRODUZIDOS PELO ENTE PÚBLICO</w:t>
            </w:r>
          </w:p>
        </w:tc>
      </w:tr>
      <w:tr w:rsidR="00B02369" w:rsidRPr="00595FFC" w:rsidTr="00A01AFB">
        <w:tc>
          <w:tcPr>
            <w:tcW w:w="502" w:type="dxa"/>
            <w:gridSpan w:val="2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01</w:t>
            </w:r>
          </w:p>
        </w:tc>
        <w:tc>
          <w:tcPr>
            <w:tcW w:w="8359" w:type="dxa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Nota/Parecer Técnico da área competente da ICT/Agência de Fomento, que apresente o mérito administrativo, com aprovação da autoridade superior (CONFORME REGULAMENTAÇÃO INTERNA</w:t>
            </w:r>
            <w:proofErr w:type="gramStart"/>
            <w:r w:rsidRPr="00595FFC">
              <w:t>)</w:t>
            </w:r>
            <w:proofErr w:type="gramEnd"/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</w:p>
        </w:tc>
        <w:tc>
          <w:tcPr>
            <w:tcW w:w="70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</w:p>
        </w:tc>
      </w:tr>
      <w:tr w:rsidR="00B02369" w:rsidRPr="00595FFC" w:rsidTr="00A01AFB">
        <w:tc>
          <w:tcPr>
            <w:tcW w:w="502" w:type="dxa"/>
            <w:gridSpan w:val="2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02</w:t>
            </w:r>
          </w:p>
        </w:tc>
        <w:tc>
          <w:tcPr>
            <w:tcW w:w="8359" w:type="dxa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Declaração de disponibilidade orçamentária emitida pelo ordenador da despesa, com a respectiva discriminação detalhada e atestando a adequação com a Lei Orçamentária Anual (LOA) e compatibilidade com a Lei de Diretrizes Orçamentárias (LDO) e, quando couber, com o Plano Plurianual (PPA) - (</w:t>
            </w:r>
            <w:hyperlink r:id="rId9" w:history="1">
              <w:r w:rsidRPr="00595FFC">
                <w:t>Lei Complementar nº 101/2000</w:t>
              </w:r>
            </w:hyperlink>
            <w:r w:rsidRPr="00595FFC">
              <w:t xml:space="preserve"> – LRF - art. 16, e </w:t>
            </w:r>
            <w:hyperlink r:id="rId10" w:history="1">
              <w:r w:rsidRPr="00595FFC">
                <w:t>Decreto-lei n° 200/67</w:t>
              </w:r>
            </w:hyperlink>
            <w:r w:rsidRPr="00595FFC">
              <w:t xml:space="preserve"> – art. 73) – quando houver participação de recurso financeiro do ente público no projeto de pesquisa.</w:t>
            </w:r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</w:p>
        </w:tc>
        <w:tc>
          <w:tcPr>
            <w:tcW w:w="70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</w:p>
        </w:tc>
      </w:tr>
      <w:tr w:rsidR="00B02369" w:rsidRPr="00595FFC" w:rsidTr="00A01AFB">
        <w:tc>
          <w:tcPr>
            <w:tcW w:w="502" w:type="dxa"/>
            <w:gridSpan w:val="2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03</w:t>
            </w:r>
          </w:p>
        </w:tc>
        <w:tc>
          <w:tcPr>
            <w:tcW w:w="8359" w:type="dxa"/>
            <w:vAlign w:val="center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Minuta do Acordo de Parceria*</w:t>
            </w:r>
            <w:proofErr w:type="gramStart"/>
            <w:r w:rsidRPr="00595FFC">
              <w:t xml:space="preserve">  </w:t>
            </w:r>
            <w:proofErr w:type="gramEnd"/>
            <w:r w:rsidRPr="00595FFC">
              <w:t>(</w:t>
            </w:r>
            <w:proofErr w:type="spellStart"/>
            <w:r w:rsidRPr="00595FFC">
              <w:t>Arts</w:t>
            </w:r>
            <w:proofErr w:type="spellEnd"/>
            <w:r w:rsidRPr="00595FFC">
              <w:t>. 35 a 37 do Decreto nº 9.283/2018)</w:t>
            </w:r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 xml:space="preserve">Caso haja alteração da minuta-padrão disponibilizada pela Procuradoria Federal, o órgão competente da ICT/Agência de Fomento deverá apontar na minuta encaminhada para análise quais itens foram inseridos, modificados ou excluídos e apresentar as justificativas na nota </w:t>
            </w:r>
            <w:proofErr w:type="gramStart"/>
            <w:r w:rsidRPr="00595FFC">
              <w:t>técnica</w:t>
            </w:r>
            <w:proofErr w:type="gramEnd"/>
          </w:p>
        </w:tc>
        <w:tc>
          <w:tcPr>
            <w:tcW w:w="70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</w:p>
        </w:tc>
      </w:tr>
      <w:tr w:rsidR="00B02369" w:rsidRPr="00595FFC" w:rsidTr="00A01AFB">
        <w:tc>
          <w:tcPr>
            <w:tcW w:w="502" w:type="dxa"/>
            <w:gridSpan w:val="2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04</w:t>
            </w:r>
          </w:p>
        </w:tc>
        <w:tc>
          <w:tcPr>
            <w:tcW w:w="8359" w:type="dxa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Plano de Trabalho com os seguintes itens: (</w:t>
            </w:r>
            <w:proofErr w:type="spellStart"/>
            <w:r w:rsidRPr="00595FFC">
              <w:t>Arts</w:t>
            </w:r>
            <w:proofErr w:type="spellEnd"/>
            <w:r w:rsidRPr="00595FFC">
              <w:t>. 35 § 1º do Decreto nº 9.283/2018</w:t>
            </w:r>
            <w:proofErr w:type="gramStart"/>
            <w:r w:rsidRPr="00595FFC">
              <w:t>)</w:t>
            </w:r>
            <w:proofErr w:type="gramEnd"/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I - a descrição das atividades conjuntas a serem executadas, de maneira a assegurar discricionariedade aos parceiros para exercer as atividades com vistas ao atingimento dos resultados pretendidos;</w:t>
            </w:r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lastRenderedPageBreak/>
              <w:t>II - a estipulação das metas a serem atingidas e os prazos previstos para execução, além dos parâmetros a serem utilizados para a aferição do cumprimento das metas, considerados os riscos inerentes aos projetos de pesquisa, desenvolvimento e inovação;</w:t>
            </w:r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 xml:space="preserve">III - a descrição dos meios a serem empregados pelos parceiros; </w:t>
            </w:r>
            <w:proofErr w:type="gramStart"/>
            <w:r w:rsidRPr="00595FFC">
              <w:t>e</w:t>
            </w:r>
            <w:proofErr w:type="gramEnd"/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 xml:space="preserve">IV - a previsão da concessão de bolsas, quando </w:t>
            </w:r>
            <w:proofErr w:type="gramStart"/>
            <w:r w:rsidRPr="00595FFC">
              <w:t>couber</w:t>
            </w:r>
            <w:proofErr w:type="gramEnd"/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</w:p>
        </w:tc>
        <w:tc>
          <w:tcPr>
            <w:tcW w:w="70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</w:p>
        </w:tc>
      </w:tr>
      <w:tr w:rsidR="00B02369" w:rsidRPr="00595FFC" w:rsidTr="00A01AFB">
        <w:tc>
          <w:tcPr>
            <w:tcW w:w="502" w:type="dxa"/>
            <w:gridSpan w:val="2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lastRenderedPageBreak/>
              <w:t>05</w:t>
            </w:r>
          </w:p>
        </w:tc>
        <w:tc>
          <w:tcPr>
            <w:tcW w:w="8359" w:type="dxa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 xml:space="preserve">Caso haja necessidade de afastamento de servidor do País, observar as normas específicas atinentes à </w:t>
            </w:r>
            <w:proofErr w:type="gramStart"/>
            <w:r w:rsidRPr="00595FFC">
              <w:t>matéria</w:t>
            </w:r>
            <w:proofErr w:type="gramEnd"/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</w:p>
        </w:tc>
        <w:tc>
          <w:tcPr>
            <w:tcW w:w="70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</w:p>
        </w:tc>
      </w:tr>
      <w:tr w:rsidR="00B02369" w:rsidRPr="00595FFC" w:rsidTr="00A01AFB">
        <w:trPr>
          <w:cantSplit/>
        </w:trPr>
        <w:tc>
          <w:tcPr>
            <w:tcW w:w="9568" w:type="dxa"/>
            <w:gridSpan w:val="6"/>
            <w:shd w:val="clear" w:color="auto" w:fill="B3B3B3"/>
          </w:tcPr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  <w:r w:rsidRPr="00595FFC">
              <w:rPr>
                <w:b/>
                <w:bCs/>
              </w:rPr>
              <w:t>DOCUMENTOS A SEREM OBTIDOS JUNTO AO PARCEIRO PRIVADO</w:t>
            </w:r>
          </w:p>
        </w:tc>
      </w:tr>
      <w:tr w:rsidR="00B02369" w:rsidRPr="00595FFC" w:rsidTr="00A01AFB">
        <w:tc>
          <w:tcPr>
            <w:tcW w:w="502" w:type="dxa"/>
            <w:gridSpan w:val="2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06</w:t>
            </w:r>
          </w:p>
        </w:tc>
        <w:tc>
          <w:tcPr>
            <w:tcW w:w="8359" w:type="dxa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Documento social da entidade parceira (ato constitutivo, estatuto ou contrato social em vigor</w:t>
            </w:r>
            <w:proofErr w:type="gramStart"/>
            <w:r w:rsidRPr="00595FFC">
              <w:t>)</w:t>
            </w:r>
            <w:proofErr w:type="gramEnd"/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</w:p>
        </w:tc>
        <w:tc>
          <w:tcPr>
            <w:tcW w:w="70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</w:p>
        </w:tc>
      </w:tr>
      <w:tr w:rsidR="00B02369" w:rsidRPr="00595FFC" w:rsidTr="00A01AFB">
        <w:tc>
          <w:tcPr>
            <w:tcW w:w="502" w:type="dxa"/>
            <w:gridSpan w:val="2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07</w:t>
            </w:r>
          </w:p>
        </w:tc>
        <w:tc>
          <w:tcPr>
            <w:tcW w:w="8359" w:type="dxa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Cópia dos documentos do Responsável Legal pela Entidade – pessoa que irá assinar o Acordo (RG, CPF e Comprovante de Residência + Ata de Nomeação/Procuração, Termo de Posse ou documento que demonstre a legitimidade para assinar o Acordo</w:t>
            </w:r>
            <w:proofErr w:type="gramStart"/>
            <w:r w:rsidRPr="00595FFC">
              <w:t>)</w:t>
            </w:r>
            <w:proofErr w:type="gramEnd"/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</w:p>
        </w:tc>
        <w:tc>
          <w:tcPr>
            <w:tcW w:w="70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</w:p>
        </w:tc>
      </w:tr>
      <w:tr w:rsidR="00B02369" w:rsidRPr="00595FFC" w:rsidTr="00A01AFB">
        <w:tc>
          <w:tcPr>
            <w:tcW w:w="502" w:type="dxa"/>
            <w:gridSpan w:val="2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08</w:t>
            </w:r>
          </w:p>
        </w:tc>
        <w:tc>
          <w:tcPr>
            <w:tcW w:w="8359" w:type="dxa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Comprovante de inscrição no Cadastro Nacional da Pessoa Jurídica – CNPJ</w:t>
            </w:r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</w:p>
        </w:tc>
        <w:tc>
          <w:tcPr>
            <w:tcW w:w="70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</w:p>
        </w:tc>
      </w:tr>
      <w:tr w:rsidR="00B02369" w:rsidRPr="00595FFC" w:rsidTr="00A01AFB">
        <w:tc>
          <w:tcPr>
            <w:tcW w:w="502" w:type="dxa"/>
            <w:gridSpan w:val="2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09</w:t>
            </w:r>
          </w:p>
        </w:tc>
        <w:tc>
          <w:tcPr>
            <w:tcW w:w="8359" w:type="dxa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Declaração de que no quadro social da entidade não há integrante que tenha Conflito de Interesse, nos termos da Lei nº 12.813/</w:t>
            </w:r>
            <w:proofErr w:type="gramStart"/>
            <w:r w:rsidRPr="00595FFC">
              <w:t>13</w:t>
            </w:r>
            <w:proofErr w:type="gramEnd"/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</w:p>
        </w:tc>
        <w:tc>
          <w:tcPr>
            <w:tcW w:w="70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</w:p>
        </w:tc>
      </w:tr>
      <w:tr w:rsidR="00B02369" w:rsidRPr="00595FFC" w:rsidTr="00A01AFB">
        <w:tc>
          <w:tcPr>
            <w:tcW w:w="502" w:type="dxa"/>
            <w:gridSpan w:val="2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10</w:t>
            </w:r>
          </w:p>
        </w:tc>
        <w:tc>
          <w:tcPr>
            <w:tcW w:w="8359" w:type="dxa"/>
          </w:tcPr>
          <w:p w:rsidR="00B02369" w:rsidRPr="00595FFC" w:rsidRDefault="00B02369" w:rsidP="00595FFC">
            <w:pPr>
              <w:spacing w:beforeAutospacing="0" w:afterAutospacing="0"/>
              <w:jc w:val="both"/>
              <w:rPr>
                <w:highlight w:val="yellow"/>
              </w:rPr>
            </w:pPr>
            <w:r w:rsidRPr="00595FFC">
              <w:t xml:space="preserve">Cópia de documento que comprove que a entidade funciona no endereço por ela declarado, como conta de consumo ou contrato de </w:t>
            </w:r>
            <w:proofErr w:type="gramStart"/>
            <w:r w:rsidRPr="00595FFC">
              <w:t>locação</w:t>
            </w:r>
            <w:proofErr w:type="gramEnd"/>
          </w:p>
        </w:tc>
        <w:tc>
          <w:tcPr>
            <w:tcW w:w="70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</w:p>
        </w:tc>
      </w:tr>
      <w:tr w:rsidR="00B02369" w:rsidRPr="00595FFC" w:rsidTr="00A01AFB">
        <w:trPr>
          <w:cantSplit/>
        </w:trPr>
        <w:tc>
          <w:tcPr>
            <w:tcW w:w="9568" w:type="dxa"/>
            <w:gridSpan w:val="6"/>
            <w:shd w:val="clear" w:color="auto" w:fill="B3B3B3"/>
          </w:tcPr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  <w:r w:rsidRPr="00595FFC">
              <w:rPr>
                <w:b/>
                <w:bCs/>
              </w:rPr>
              <w:t>DOCUMENTOS A SEREM OBTIDOS JUNTO À FUNDAÇÃO DE APOIO</w:t>
            </w:r>
          </w:p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  <w:r w:rsidRPr="00595FFC">
              <w:rPr>
                <w:b/>
                <w:bCs/>
              </w:rPr>
              <w:t>(nos casos em que há interveniência da Fundação de Apoio)</w:t>
            </w:r>
          </w:p>
        </w:tc>
      </w:tr>
      <w:tr w:rsidR="00B02369" w:rsidRPr="00595FFC" w:rsidTr="00A01AFB">
        <w:trPr>
          <w:gridAfter w:val="1"/>
          <w:wAfter w:w="75" w:type="dxa"/>
        </w:trPr>
        <w:tc>
          <w:tcPr>
            <w:tcW w:w="402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11</w:t>
            </w:r>
          </w:p>
        </w:tc>
        <w:tc>
          <w:tcPr>
            <w:tcW w:w="851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Ato de constituição/ habilitação jurídica (art. 28, Lei nº 8.666/1993</w:t>
            </w:r>
            <w:proofErr w:type="gramStart"/>
            <w:r w:rsidRPr="00595FFC">
              <w:t>)</w:t>
            </w:r>
            <w:proofErr w:type="gramEnd"/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Estatuto social da Fundação de Apoio, comprovando finalidade não lucrativa e de ser incumbida, regimental ou estatutariamente, da pesquisa, do ensino ou do desenvolvimento institucional, científico e tecnológico;</w:t>
            </w:r>
          </w:p>
          <w:p w:rsidR="00B02369" w:rsidRPr="00595FFC" w:rsidRDefault="00B02369" w:rsidP="00595FFC">
            <w:pPr>
              <w:pStyle w:val="Textodenotaderodap"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574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B02369" w:rsidRPr="00595FFC" w:rsidTr="00A01AFB">
        <w:trPr>
          <w:gridAfter w:val="1"/>
          <w:wAfter w:w="75" w:type="dxa"/>
        </w:trPr>
        <w:tc>
          <w:tcPr>
            <w:tcW w:w="402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12</w:t>
            </w:r>
          </w:p>
        </w:tc>
        <w:tc>
          <w:tcPr>
            <w:tcW w:w="851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Documentos do Responsável Legal da FUNDAÇÃO DE APOIO – pessoa que irá assinar o Termo (RG, CPF e Comprovante de Residência + Ata de Nomeação, Termo de Posse ou documento correlato</w:t>
            </w:r>
            <w:proofErr w:type="gramStart"/>
            <w:r w:rsidRPr="00595FFC">
              <w:t>)</w:t>
            </w:r>
            <w:proofErr w:type="gramEnd"/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</w:p>
        </w:tc>
        <w:tc>
          <w:tcPr>
            <w:tcW w:w="574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B02369" w:rsidRPr="00595FFC" w:rsidTr="00A01AFB">
        <w:trPr>
          <w:gridAfter w:val="1"/>
          <w:wAfter w:w="75" w:type="dxa"/>
        </w:trPr>
        <w:tc>
          <w:tcPr>
            <w:tcW w:w="402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13</w:t>
            </w:r>
          </w:p>
        </w:tc>
        <w:tc>
          <w:tcPr>
            <w:tcW w:w="851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Registro e credenciamento junto ao MEC/MCTI e autorização para apoiar, em sendo o caso (art. 4º, §2º, Decreto nº 7.423/2010, art. 4º, I, Portaria Interministerial MEC/MCTI nº 191, de 13 de março de 2012 e art. 2º, III, Lei nº 8.958/1994</w:t>
            </w:r>
            <w:proofErr w:type="gramStart"/>
            <w:r w:rsidRPr="00595FFC">
              <w:t>)</w:t>
            </w:r>
            <w:proofErr w:type="gramEnd"/>
            <w:r w:rsidRPr="00595FFC">
              <w:t xml:space="preserve"> </w:t>
            </w:r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 xml:space="preserve"> </w:t>
            </w:r>
          </w:p>
        </w:tc>
        <w:tc>
          <w:tcPr>
            <w:tcW w:w="574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B02369" w:rsidRPr="00595FFC" w:rsidTr="00A01AFB">
        <w:trPr>
          <w:gridAfter w:val="1"/>
          <w:wAfter w:w="75" w:type="dxa"/>
        </w:trPr>
        <w:tc>
          <w:tcPr>
            <w:tcW w:w="402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14</w:t>
            </w:r>
          </w:p>
        </w:tc>
        <w:tc>
          <w:tcPr>
            <w:tcW w:w="851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Justificativa para a contratação (caso exista mais que uma Fundação)</w:t>
            </w:r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</w:p>
        </w:tc>
        <w:tc>
          <w:tcPr>
            <w:tcW w:w="574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B02369" w:rsidRPr="00595FFC" w:rsidTr="00A01AFB">
        <w:trPr>
          <w:gridAfter w:val="1"/>
          <w:wAfter w:w="75" w:type="dxa"/>
        </w:trPr>
        <w:tc>
          <w:tcPr>
            <w:tcW w:w="402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15</w:t>
            </w:r>
          </w:p>
        </w:tc>
        <w:tc>
          <w:tcPr>
            <w:tcW w:w="851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Proposta da Fundação de Apoio, demonstrando os seus serviços de apoio, contendo, inclusive, a planilha demonstrativa dos seus custos operacionais incorridos na execução de suas atividades.</w:t>
            </w:r>
          </w:p>
        </w:tc>
        <w:tc>
          <w:tcPr>
            <w:tcW w:w="574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B02369" w:rsidRPr="00595FFC" w:rsidTr="00A01AFB">
        <w:trPr>
          <w:gridAfter w:val="1"/>
          <w:wAfter w:w="75" w:type="dxa"/>
        </w:trPr>
        <w:tc>
          <w:tcPr>
            <w:tcW w:w="402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rPr>
                <w:b/>
                <w:bCs/>
              </w:rPr>
              <w:lastRenderedPageBreak/>
              <w:t>16</w:t>
            </w:r>
          </w:p>
        </w:tc>
        <w:tc>
          <w:tcPr>
            <w:tcW w:w="851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both"/>
              <w:rPr>
                <w:color w:val="FF0000"/>
              </w:rPr>
            </w:pPr>
            <w:r w:rsidRPr="00595FFC">
              <w:t>Declaração de reputação ético-profissional (art. 24, XIII, Lei nº 8.666/93) e de capacidade técnica-financeira para bem executar o objeto contratado.</w:t>
            </w:r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rPr>
                <w:highlight w:val="cyan"/>
              </w:rPr>
              <w:t xml:space="preserve"> </w:t>
            </w:r>
          </w:p>
        </w:tc>
        <w:tc>
          <w:tcPr>
            <w:tcW w:w="574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B02369" w:rsidRPr="00595FFC" w:rsidTr="00A01AFB">
        <w:trPr>
          <w:gridAfter w:val="1"/>
          <w:wAfter w:w="75" w:type="dxa"/>
        </w:trPr>
        <w:tc>
          <w:tcPr>
            <w:tcW w:w="402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  <w:r w:rsidRPr="00595FFC">
              <w:t>17</w:t>
            </w:r>
          </w:p>
        </w:tc>
        <w:tc>
          <w:tcPr>
            <w:tcW w:w="851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Comprovação da regularidade fiscal e trabalhista (art. 29, Lei nº 8.666/1993</w:t>
            </w:r>
            <w:proofErr w:type="gramStart"/>
            <w:r w:rsidRPr="00595FFC">
              <w:t>)</w:t>
            </w:r>
            <w:proofErr w:type="gramEnd"/>
          </w:p>
          <w:p w:rsidR="00B02369" w:rsidRPr="00595FFC" w:rsidRDefault="00B02369" w:rsidP="00595FFC">
            <w:pPr>
              <w:spacing w:beforeAutospacing="0" w:afterAutospacing="0"/>
              <w:jc w:val="both"/>
              <w:rPr>
                <w:highlight w:val="yellow"/>
              </w:rPr>
            </w:pPr>
          </w:p>
        </w:tc>
        <w:tc>
          <w:tcPr>
            <w:tcW w:w="574" w:type="dxa"/>
          </w:tcPr>
          <w:p w:rsidR="00B02369" w:rsidRPr="00595FFC" w:rsidRDefault="00B02369" w:rsidP="00595FFC">
            <w:pPr>
              <w:spacing w:beforeAutospacing="0" w:afterAutospacing="0"/>
              <w:rPr>
                <w:b/>
                <w:bCs/>
              </w:rPr>
            </w:pPr>
          </w:p>
        </w:tc>
      </w:tr>
      <w:tr w:rsidR="00B02369" w:rsidRPr="00595FFC" w:rsidTr="00A01AFB">
        <w:trPr>
          <w:gridAfter w:val="1"/>
          <w:wAfter w:w="75" w:type="dxa"/>
        </w:trPr>
        <w:tc>
          <w:tcPr>
            <w:tcW w:w="402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18</w:t>
            </w:r>
          </w:p>
        </w:tc>
        <w:tc>
          <w:tcPr>
            <w:tcW w:w="851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 xml:space="preserve">Consulta aos sistemas de penalidades – CEIS, CNJ e </w:t>
            </w:r>
            <w:proofErr w:type="gramStart"/>
            <w:r w:rsidRPr="00595FFC">
              <w:t>TCU</w:t>
            </w:r>
            <w:proofErr w:type="gramEnd"/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</w:p>
        </w:tc>
        <w:tc>
          <w:tcPr>
            <w:tcW w:w="574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B02369" w:rsidRPr="00595FFC" w:rsidTr="00A01AFB">
        <w:trPr>
          <w:gridAfter w:val="1"/>
          <w:wAfter w:w="75" w:type="dxa"/>
        </w:trPr>
        <w:tc>
          <w:tcPr>
            <w:tcW w:w="402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</w:pPr>
            <w:r w:rsidRPr="00595FFC">
              <w:t>19</w:t>
            </w:r>
          </w:p>
        </w:tc>
        <w:tc>
          <w:tcPr>
            <w:tcW w:w="8517" w:type="dxa"/>
            <w:gridSpan w:val="3"/>
          </w:tcPr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>Consulta ao CADIN (art. 6º, Lei nº 10.522/2002</w:t>
            </w:r>
            <w:proofErr w:type="gramStart"/>
            <w:r w:rsidRPr="00595FFC">
              <w:t>)</w:t>
            </w:r>
            <w:proofErr w:type="gramEnd"/>
            <w:r w:rsidRPr="00595FFC">
              <w:t xml:space="preserve"> </w:t>
            </w:r>
          </w:p>
          <w:p w:rsidR="00B02369" w:rsidRPr="00595FFC" w:rsidRDefault="00B02369" w:rsidP="00595FFC">
            <w:pPr>
              <w:spacing w:beforeAutospacing="0" w:afterAutospacing="0"/>
              <w:jc w:val="both"/>
            </w:pPr>
            <w:r w:rsidRPr="00595FFC">
              <w:t xml:space="preserve"> </w:t>
            </w:r>
          </w:p>
        </w:tc>
        <w:tc>
          <w:tcPr>
            <w:tcW w:w="574" w:type="dxa"/>
          </w:tcPr>
          <w:p w:rsidR="00B02369" w:rsidRPr="00595FFC" w:rsidRDefault="00B02369" w:rsidP="00595FFC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</w:tbl>
    <w:p w:rsidR="00B02369" w:rsidRPr="00595FFC" w:rsidRDefault="00B02369" w:rsidP="00595FFC">
      <w:pPr>
        <w:pStyle w:val="Corpodetexto2"/>
        <w:spacing w:before="0" w:beforeAutospacing="0" w:after="0" w:afterAutospacing="0"/>
        <w:jc w:val="both"/>
      </w:pPr>
    </w:p>
    <w:p w:rsidR="00B02369" w:rsidRPr="00595FFC" w:rsidRDefault="00B02369" w:rsidP="00595FFC">
      <w:pPr>
        <w:pStyle w:val="Corpodetexto2"/>
        <w:spacing w:before="0" w:beforeAutospacing="0" w:after="0" w:afterAutospacing="0"/>
        <w:jc w:val="both"/>
      </w:pPr>
      <w:r w:rsidRPr="00595FFC">
        <w:rPr>
          <w:b/>
          <w:bCs/>
        </w:rPr>
        <w:t>Obs. 1:</w:t>
      </w:r>
      <w:r w:rsidRPr="00595FFC">
        <w:t xml:space="preserve"> Cabe à área competente da ICT/agência de fomento observar se, além dos documentos acima listados, há outros necessários à instrução processual. (Esses documentos dependem de cada caso e da regulamentação interna da instituição). </w:t>
      </w:r>
    </w:p>
    <w:p w:rsidR="00595FFC" w:rsidRDefault="00595FFC" w:rsidP="00595FFC">
      <w:pPr>
        <w:pStyle w:val="Corpodetexto2"/>
        <w:spacing w:before="0" w:beforeAutospacing="0" w:after="0" w:afterAutospacing="0"/>
        <w:jc w:val="both"/>
        <w:rPr>
          <w:b/>
          <w:bCs/>
        </w:rPr>
      </w:pPr>
    </w:p>
    <w:p w:rsidR="00B02369" w:rsidRPr="00595FFC" w:rsidRDefault="00B02369" w:rsidP="00595FFC">
      <w:pPr>
        <w:pStyle w:val="Corpodetexto2"/>
        <w:spacing w:before="0" w:beforeAutospacing="0" w:after="0" w:afterAutospacing="0"/>
        <w:jc w:val="both"/>
      </w:pPr>
      <w:r w:rsidRPr="00595FFC">
        <w:rPr>
          <w:b/>
          <w:bCs/>
        </w:rPr>
        <w:t>Obs. 2:</w:t>
      </w:r>
      <w:r w:rsidRPr="00595FFC">
        <w:t xml:space="preserve"> A ausência de qualquer dos documentos listados no </w:t>
      </w:r>
      <w:proofErr w:type="spellStart"/>
      <w:r w:rsidRPr="00595FFC">
        <w:t>check-list</w:t>
      </w:r>
      <w:proofErr w:type="spellEnd"/>
      <w:r w:rsidRPr="00595FFC">
        <w:t xml:space="preserve"> deverá ser justificada pela área competente da ICT/agência de fomento.</w:t>
      </w:r>
    </w:p>
    <w:p w:rsidR="007D56F3" w:rsidRPr="00595FFC" w:rsidRDefault="007D56F3" w:rsidP="00595FFC">
      <w:pPr>
        <w:spacing w:beforeAutospacing="0" w:afterAutospacing="0"/>
      </w:pPr>
      <w:bookmarkStart w:id="4" w:name="_GoBack"/>
      <w:bookmarkEnd w:id="4"/>
    </w:p>
    <w:sectPr w:rsidR="007D56F3" w:rsidRPr="00595FFC" w:rsidSect="0073771E">
      <w:headerReference w:type="default" r:id="rId11"/>
      <w:footerReference w:type="default" r:id="rId12"/>
      <w:pgSz w:w="11906" w:h="16838"/>
      <w:pgMar w:top="1134" w:right="1134" w:bottom="567" w:left="1418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CB" w:rsidRDefault="00F528CB">
      <w:r>
        <w:separator/>
      </w:r>
    </w:p>
  </w:endnote>
  <w:endnote w:type="continuationSeparator" w:id="0">
    <w:p w:rsidR="00F528CB" w:rsidRDefault="00F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1E" w:rsidRDefault="0073771E">
    <w:pPr>
      <w:pStyle w:val="Rodap"/>
      <w:spacing w:beforeAutospacing="0" w:afterAutospacing="0"/>
    </w:pPr>
  </w:p>
  <w:p w:rsidR="0073771E" w:rsidRPr="009B08C1" w:rsidRDefault="0073771E" w:rsidP="009B08C1">
    <w:pPr>
      <w:pStyle w:val="Rodap"/>
      <w:spacing w:beforeAutospacing="0" w:afterAutospacing="0"/>
      <w:jc w:val="both"/>
      <w:rPr>
        <w:sz w:val="20"/>
        <w:szCs w:val="20"/>
      </w:rPr>
    </w:pPr>
    <w:r w:rsidRPr="009B08C1">
      <w:rPr>
        <w:sz w:val="20"/>
        <w:szCs w:val="20"/>
      </w:rPr>
      <w:t xml:space="preserve">Modelo extraído da AGU/PGF - </w:t>
    </w:r>
    <w:proofErr w:type="spellStart"/>
    <w:r w:rsidRPr="009B08C1">
      <w:rPr>
        <w:sz w:val="20"/>
        <w:szCs w:val="20"/>
      </w:rPr>
      <w:t>Coletânea</w:t>
    </w:r>
    <w:proofErr w:type="spellEnd"/>
    <w:r w:rsidRPr="009B08C1">
      <w:rPr>
        <w:sz w:val="20"/>
        <w:szCs w:val="20"/>
      </w:rPr>
      <w:t xml:space="preserve"> de Pareceres e Instrumentos - </w:t>
    </w:r>
    <w:proofErr w:type="spellStart"/>
    <w:r w:rsidRPr="009B08C1">
      <w:rPr>
        <w:sz w:val="20"/>
        <w:szCs w:val="20"/>
      </w:rPr>
      <w:t>Camara</w:t>
    </w:r>
    <w:proofErr w:type="spellEnd"/>
    <w:r w:rsidRPr="009B08C1">
      <w:rPr>
        <w:sz w:val="20"/>
        <w:szCs w:val="20"/>
      </w:rPr>
      <w:t xml:space="preserve"> CP-CT&amp;I - </w:t>
    </w:r>
    <w:proofErr w:type="gramStart"/>
    <w:r w:rsidRPr="009B08C1">
      <w:rPr>
        <w:sz w:val="20"/>
        <w:szCs w:val="20"/>
      </w:rPr>
      <w:t>vBeta3</w:t>
    </w:r>
    <w:proofErr w:type="gramEnd"/>
    <w:r w:rsidRPr="009B08C1">
      <w:rPr>
        <w:sz w:val="20"/>
        <w:szCs w:val="20"/>
      </w:rPr>
      <w:t>_OUT-2020_vf</w:t>
    </w:r>
  </w:p>
  <w:p w:rsidR="00377013" w:rsidRDefault="0037701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CB" w:rsidRDefault="00F528CB">
      <w:r>
        <w:separator/>
      </w:r>
    </w:p>
  </w:footnote>
  <w:footnote w:type="continuationSeparator" w:id="0">
    <w:p w:rsidR="00F528CB" w:rsidRDefault="00F5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1"/>
    </w:tblGrid>
    <w:tr w:rsidR="00377013" w:rsidTr="00377013">
      <w:trPr>
        <w:trHeight w:val="1704"/>
      </w:trPr>
      <w:tc>
        <w:tcPr>
          <w:tcW w:w="1843" w:type="dxa"/>
          <w:hideMark/>
        </w:tcPr>
        <w:p w:rsidR="00377013" w:rsidRDefault="00377013" w:rsidP="00377013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2A9BD237" wp14:editId="36DC4F9D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377013" w:rsidRPr="009E28C9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</w:tc>
      <w:tc>
        <w:tcPr>
          <w:tcW w:w="2411" w:type="dxa"/>
          <w:vAlign w:val="center"/>
        </w:tcPr>
        <w:p w:rsidR="00377013" w:rsidRDefault="00377013" w:rsidP="00377013">
          <w:pPr>
            <w:pStyle w:val="Cabealho"/>
            <w:spacing w:line="276" w:lineRule="auto"/>
            <w:ind w:left="-179" w:right="-250"/>
          </w:pPr>
          <w:r>
            <w:rPr>
              <w:noProof/>
            </w:rPr>
            <w:drawing>
              <wp:inline distT="0" distB="0" distL="0" distR="0" wp14:anchorId="3CE70663" wp14:editId="05ECE154">
                <wp:extent cx="1584000" cy="517510"/>
                <wp:effectExtent l="0" t="0" r="0" b="0"/>
                <wp:docPr id="4" name="Imagem 4" descr="C:\Users\SHINZATO\Downloads\Logos PROITI\Logo PROITI transpare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HINZATO\Downloads\Logos PROITI\Logo PROITI transparent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643"/>
                        <a:stretch/>
                      </pic:blipFill>
                      <pic:spPr bwMode="auto">
                        <a:xfrm>
                          <a:off x="0" y="0"/>
                          <a:ext cx="1584000" cy="51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77013" w:rsidRDefault="00377013" w:rsidP="00377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396"/>
    <w:multiLevelType w:val="multilevel"/>
    <w:tmpl w:val="8116C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F069E"/>
    <w:multiLevelType w:val="multilevel"/>
    <w:tmpl w:val="36A47B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E34F4"/>
    <w:multiLevelType w:val="multilevel"/>
    <w:tmpl w:val="830267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D5855"/>
    <w:multiLevelType w:val="multilevel"/>
    <w:tmpl w:val="F9861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E25D9"/>
    <w:multiLevelType w:val="multilevel"/>
    <w:tmpl w:val="719AB0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D51D7"/>
    <w:multiLevelType w:val="multilevel"/>
    <w:tmpl w:val="D2FEF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3485B"/>
    <w:multiLevelType w:val="multilevel"/>
    <w:tmpl w:val="F82093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7182C"/>
    <w:multiLevelType w:val="multilevel"/>
    <w:tmpl w:val="29C61A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A1596"/>
    <w:multiLevelType w:val="multilevel"/>
    <w:tmpl w:val="7DE2A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C412A"/>
    <w:multiLevelType w:val="multilevel"/>
    <w:tmpl w:val="3B6286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A0DBE"/>
    <w:multiLevelType w:val="multilevel"/>
    <w:tmpl w:val="E4182F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87707"/>
    <w:multiLevelType w:val="multilevel"/>
    <w:tmpl w:val="540A5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E301A02"/>
    <w:multiLevelType w:val="multilevel"/>
    <w:tmpl w:val="0102E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27CAA"/>
    <w:multiLevelType w:val="multilevel"/>
    <w:tmpl w:val="A4CEF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06EC3"/>
    <w:multiLevelType w:val="multilevel"/>
    <w:tmpl w:val="0BCE2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B14EF"/>
    <w:multiLevelType w:val="multilevel"/>
    <w:tmpl w:val="B03429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E0636"/>
    <w:multiLevelType w:val="multilevel"/>
    <w:tmpl w:val="DF5672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76892"/>
    <w:multiLevelType w:val="multilevel"/>
    <w:tmpl w:val="E2F8E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F352D"/>
    <w:multiLevelType w:val="multilevel"/>
    <w:tmpl w:val="9A7067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8267E3"/>
    <w:multiLevelType w:val="multilevel"/>
    <w:tmpl w:val="6C7EBC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9D3AD3"/>
    <w:multiLevelType w:val="multilevel"/>
    <w:tmpl w:val="BCF462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E506C"/>
    <w:multiLevelType w:val="multilevel"/>
    <w:tmpl w:val="200601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F966EC"/>
    <w:multiLevelType w:val="multilevel"/>
    <w:tmpl w:val="61AA19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226E9"/>
    <w:multiLevelType w:val="multilevel"/>
    <w:tmpl w:val="09FE93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3670BA"/>
    <w:multiLevelType w:val="multilevel"/>
    <w:tmpl w:val="9F90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95E37"/>
    <w:multiLevelType w:val="multilevel"/>
    <w:tmpl w:val="7048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3E35C6"/>
    <w:multiLevelType w:val="multilevel"/>
    <w:tmpl w:val="5A62FA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E7666"/>
    <w:multiLevelType w:val="multilevel"/>
    <w:tmpl w:val="FB80E2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D7C36"/>
    <w:multiLevelType w:val="multilevel"/>
    <w:tmpl w:val="072200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5FD355C"/>
    <w:multiLevelType w:val="multilevel"/>
    <w:tmpl w:val="73F86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26"/>
  </w:num>
  <w:num w:numId="4">
    <w:abstractNumId w:val="31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25"/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23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29"/>
    <w:lvlOverride w:ilvl="0">
      <w:lvl w:ilvl="0">
        <w:numFmt w:val="decimal"/>
        <w:lvlText w:val="%1."/>
        <w:lvlJc w:val="left"/>
      </w:lvl>
    </w:lvlOverride>
  </w:num>
  <w:num w:numId="23">
    <w:abstractNumId w:val="28"/>
    <w:lvlOverride w:ilvl="0">
      <w:lvl w:ilvl="0">
        <w:numFmt w:val="decimal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9"/>
    <w:lvlOverride w:ilvl="0">
      <w:lvl w:ilvl="0">
        <w:numFmt w:val="decimal"/>
        <w:lvlText w:val="%1."/>
        <w:lvlJc w:val="left"/>
      </w:lvl>
    </w:lvlOverride>
  </w:num>
  <w:num w:numId="30">
    <w:abstractNumId w:val="20"/>
    <w:lvlOverride w:ilvl="0">
      <w:lvl w:ilvl="0">
        <w:numFmt w:val="decimal"/>
        <w:lvlText w:val="%1."/>
        <w:lvlJc w:val="left"/>
      </w:lvl>
    </w:lvlOverride>
  </w:num>
  <w:num w:numId="31">
    <w:abstractNumId w:val="24"/>
    <w:lvlOverride w:ilvl="0">
      <w:lvl w:ilvl="0">
        <w:numFmt w:val="decimal"/>
        <w:lvlText w:val="%1."/>
        <w:lvlJc w:val="left"/>
      </w:lvl>
    </w:lvlOverride>
  </w:num>
  <w:num w:numId="32">
    <w:abstractNumId w:val="7"/>
    <w:lvlOverride w:ilvl="0">
      <w:lvl w:ilvl="0">
        <w:numFmt w:val="decimal"/>
        <w:lvlText w:val="%1."/>
        <w:lvlJc w:val="left"/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357EF"/>
    <w:rsid w:val="00085D96"/>
    <w:rsid w:val="00096421"/>
    <w:rsid w:val="000A0FBC"/>
    <w:rsid w:val="000B682C"/>
    <w:rsid w:val="000C5192"/>
    <w:rsid w:val="00125321"/>
    <w:rsid w:val="001543CD"/>
    <w:rsid w:val="001C7E94"/>
    <w:rsid w:val="002051DD"/>
    <w:rsid w:val="00206D20"/>
    <w:rsid w:val="00292848"/>
    <w:rsid w:val="002A5102"/>
    <w:rsid w:val="002E5EAC"/>
    <w:rsid w:val="003232E4"/>
    <w:rsid w:val="00377013"/>
    <w:rsid w:val="00430A83"/>
    <w:rsid w:val="00437147"/>
    <w:rsid w:val="00452554"/>
    <w:rsid w:val="004675F1"/>
    <w:rsid w:val="004D6AC9"/>
    <w:rsid w:val="005859E2"/>
    <w:rsid w:val="00595FFC"/>
    <w:rsid w:val="005C0CCB"/>
    <w:rsid w:val="0060083D"/>
    <w:rsid w:val="00682277"/>
    <w:rsid w:val="006E429B"/>
    <w:rsid w:val="00724571"/>
    <w:rsid w:val="0073771E"/>
    <w:rsid w:val="0076362B"/>
    <w:rsid w:val="007D4737"/>
    <w:rsid w:val="007D56F3"/>
    <w:rsid w:val="00811924"/>
    <w:rsid w:val="008205C1"/>
    <w:rsid w:val="00832816"/>
    <w:rsid w:val="00882395"/>
    <w:rsid w:val="00892455"/>
    <w:rsid w:val="00907C80"/>
    <w:rsid w:val="009540E8"/>
    <w:rsid w:val="009B08C1"/>
    <w:rsid w:val="009B0C98"/>
    <w:rsid w:val="009D703B"/>
    <w:rsid w:val="009E28C9"/>
    <w:rsid w:val="00A46058"/>
    <w:rsid w:val="00A6173D"/>
    <w:rsid w:val="00AC3009"/>
    <w:rsid w:val="00AD64D4"/>
    <w:rsid w:val="00AD75AC"/>
    <w:rsid w:val="00AE76E4"/>
    <w:rsid w:val="00AF75A5"/>
    <w:rsid w:val="00B02369"/>
    <w:rsid w:val="00B17976"/>
    <w:rsid w:val="00BB74C9"/>
    <w:rsid w:val="00C079C3"/>
    <w:rsid w:val="00C23468"/>
    <w:rsid w:val="00C3470B"/>
    <w:rsid w:val="00D101B0"/>
    <w:rsid w:val="00D27FFD"/>
    <w:rsid w:val="00D63F20"/>
    <w:rsid w:val="00E61D06"/>
    <w:rsid w:val="00F245E6"/>
    <w:rsid w:val="00F25280"/>
    <w:rsid w:val="00F41DC4"/>
    <w:rsid w:val="00F528CB"/>
    <w:rsid w:val="00F62FFC"/>
    <w:rsid w:val="00F82098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Cmara1">
    <w:name w:val="Câmara1"/>
    <w:link w:val="Cmara1Char"/>
    <w:rsid w:val="002E5EAC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2E5EAC"/>
    <w:rPr>
      <w:rFonts w:cs="Calibri"/>
      <w:color w:val="auto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0236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02369"/>
  </w:style>
  <w:style w:type="paragraph" w:styleId="Textodenotaderodap">
    <w:name w:val="footnote text"/>
    <w:basedOn w:val="Normal"/>
    <w:link w:val="TextodenotaderodapChar"/>
    <w:semiHidden/>
    <w:rsid w:val="00B02369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02369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Cmara1">
    <w:name w:val="Câmara1"/>
    <w:link w:val="Cmara1Char"/>
    <w:rsid w:val="002E5EAC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2E5EAC"/>
    <w:rPr>
      <w:rFonts w:cs="Calibri"/>
      <w:color w:val="auto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0236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02369"/>
  </w:style>
  <w:style w:type="paragraph" w:styleId="Textodenotaderodap">
    <w:name w:val="footnote text"/>
    <w:basedOn w:val="Normal"/>
    <w:link w:val="TextodenotaderodapChar"/>
    <w:semiHidden/>
    <w:rsid w:val="00B02369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02369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320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798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66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08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03">
          <w:marLeft w:val="-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nalto.gov.br/ccivil_03/decreto-lei/Del0200compilado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LCP/Lcp101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4</cp:revision>
  <dcterms:created xsi:type="dcterms:W3CDTF">2021-05-03T19:37:00Z</dcterms:created>
  <dcterms:modified xsi:type="dcterms:W3CDTF">2021-05-05T12:43:00Z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